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2381"/>
        <w:gridCol w:w="2949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李楠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</w:rPr>
              <w:t>性别</w:t>
            </w:r>
          </w:p>
        </w:tc>
        <w:tc>
          <w:tcPr>
            <w:tcW w:w="2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副教授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最后学历</w:t>
            </w:r>
          </w:p>
        </w:tc>
        <w:tc>
          <w:tcPr>
            <w:tcW w:w="2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研究生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1450E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最后学位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C638">
            <w:pPr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博士</w:t>
            </w:r>
          </w:p>
        </w:tc>
        <w:tc>
          <w:tcPr>
            <w:tcW w:w="2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CB529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所在系、教研室</w:t>
            </w:r>
          </w:p>
        </w:tc>
        <w:tc>
          <w:tcPr>
            <w:tcW w:w="2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63863">
            <w:pPr>
              <w:jc w:val="center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 xml:space="preserve">马克思主义基础理论 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3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BF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baseline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 xml:space="preserve">2000-2014 沈阳师范大学 </w:t>
            </w:r>
          </w:p>
          <w:p w14:paraId="44CB3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baseline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2014-2016惠州市委统战部</w:t>
            </w:r>
          </w:p>
          <w:p w14:paraId="2B9C2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baseline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2016-今 惠州学院马克思主义学院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4B52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吉林大学马克思主义基本原理专业博士，广东省高等学校思想政治教育研究会成员，广东省一流课程《普通逻辑学》主要团队成员。主讲马克思主义基本原理、形势与政策等课程。近年来发表论文20余篇，出版著作、教材4部，主持各级各类课题10余项，荣获大中小学思政课一体化教学展示一等奖、三等奖各一项，高校思想政治理论课青年教师教学大赛二等奖，惠州学院第三届教师教学创新大赛一等奖等奖项，获得惠州市理论宣讲先进个人、惠州学院优秀教师、惠州学院首届我最喜爱的思政课教师等称号。</w:t>
            </w:r>
          </w:p>
          <w:p w14:paraId="3B7AC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baseline"/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4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u w:val="none"/>
                <w:lang w:val="en-US" w:eastAsia="zh-CN"/>
              </w:rPr>
              <w:t>作为高校思政课教师，始终秉持创新教学理念，致力于将传统理论与现代实践深度融合，采用多元化教学手段，激发学生主动思考，培养批判性思维，让课堂焕发活力，让学生在思辨中成长。</w:t>
            </w:r>
          </w:p>
          <w:p w14:paraId="2F17BFA7">
            <w:pPr>
              <w:jc w:val="both"/>
              <w:rPr>
                <w:rStyle w:val="4"/>
                <w:rFonts w:eastAsia="仿宋_GB2312"/>
                <w:sz w:val="24"/>
              </w:rPr>
            </w:pPr>
          </w:p>
        </w:tc>
      </w:tr>
    </w:tbl>
    <w:p w14:paraId="4F0AF867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C3F95C2C-9495-4D58-8C96-ACE963BDEF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7E0E88F-2E82-4AE4-B9B6-096772BBB92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1BE014A"/>
    <w:rsid w:val="03597E7A"/>
    <w:rsid w:val="07973B44"/>
    <w:rsid w:val="0A5E5C25"/>
    <w:rsid w:val="12A54313"/>
    <w:rsid w:val="1E227D22"/>
    <w:rsid w:val="1FBD1AC2"/>
    <w:rsid w:val="279956F1"/>
    <w:rsid w:val="2A0A7C0A"/>
    <w:rsid w:val="2CCE48EC"/>
    <w:rsid w:val="38FB29A1"/>
    <w:rsid w:val="3EAD17F5"/>
    <w:rsid w:val="56B76289"/>
    <w:rsid w:val="597B1683"/>
    <w:rsid w:val="6CA6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  <w:style w:type="character" w:customStyle="1" w:styleId="7">
    <w:name w:val="1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479</Characters>
  <Lines>2</Lines>
  <Paragraphs>1</Paragraphs>
  <TotalTime>1</TotalTime>
  <ScaleCrop>false</ScaleCrop>
  <LinksUpToDate>false</LinksUpToDate>
  <CharactersWithSpaces>484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